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68389B16" w:rsidR="000E1561" w:rsidRPr="005D2B99" w:rsidRDefault="00EE1FB1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>AVVISO PUBBLICO DI SELEZIONE PER L</w:t>
            </w:r>
            <w:r w:rsidR="00B736BA"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 xml:space="preserve">ASSUNZIONE A TEMPO INDETERMINATO DI </w:t>
            </w:r>
            <w:r w:rsidR="00D459EB">
              <w:rPr>
                <w:b/>
                <w:bCs/>
                <w:sz w:val="24"/>
                <w:szCs w:val="24"/>
              </w:rPr>
              <w:t>SPECIALISTA TECNICO AMMINISTRATIVO</w:t>
            </w:r>
            <w:r w:rsidR="00B736BA">
              <w:rPr>
                <w:b/>
                <w:bCs/>
                <w:sz w:val="24"/>
                <w:szCs w:val="24"/>
              </w:rPr>
              <w:t>-GESTIONE MAGAZZINI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71"/>
      </w:tblGrid>
      <w:tr w:rsidR="00AC79FC" w14:paraId="52920450" w14:textId="77777777" w:rsidTr="00B736BA">
        <w:trPr>
          <w:trHeight w:val="229"/>
        </w:trPr>
        <w:tc>
          <w:tcPr>
            <w:tcW w:w="3171" w:type="dxa"/>
            <w:vMerge w:val="restart"/>
          </w:tcPr>
          <w:p w14:paraId="1F763802" w14:textId="77777777" w:rsidR="00AC79FC" w:rsidRDefault="00AC79FC" w:rsidP="00B736BA">
            <w:pPr>
              <w:pStyle w:val="Aeeaoaeaa1"/>
              <w:widowControl/>
              <w:snapToGrid w:val="0"/>
              <w:jc w:val="both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54F5A87" w14:textId="77777777" w:rsidR="00AC79FC" w:rsidRDefault="00AC79FC" w:rsidP="00B736BA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</w:p>
          <w:p w14:paraId="2050B08E" w14:textId="5FD782AC" w:rsidR="00AC79FC" w:rsidRDefault="00ED775B" w:rsidP="00B736BA">
            <w:pPr>
              <w:pStyle w:val="Aaoeeu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37F0960" wp14:editId="3762AEC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1EC94" w14:textId="77777777" w:rsidR="00B736BA" w:rsidRDefault="00B736BA" w:rsidP="00B736BA">
      <w:pPr>
        <w:pStyle w:val="Aaoeeu"/>
        <w:widowControl/>
        <w:jc w:val="both"/>
      </w:pPr>
      <w:r>
        <w:t>DICHIARAZIONE SOSTITUTIVA DI CERTIFICAZIONE (art. 46 e 47 D.P.R. 445/2000)</w:t>
      </w:r>
    </w:p>
    <w:p w14:paraId="7C37FAFE" w14:textId="77777777" w:rsidR="00B736BA" w:rsidRDefault="00B736BA" w:rsidP="00B736BA">
      <w:pPr>
        <w:pStyle w:val="Aaoeeu"/>
        <w:widowControl/>
        <w:jc w:val="both"/>
      </w:pPr>
    </w:p>
    <w:p w14:paraId="68C3343F" w14:textId="77777777" w:rsidR="00B736BA" w:rsidRDefault="00B736BA" w:rsidP="00B736BA">
      <w:pPr>
        <w:pStyle w:val="Aaoeeu"/>
        <w:widowControl/>
        <w:jc w:val="both"/>
      </w:pPr>
    </w:p>
    <w:p w14:paraId="37591317" w14:textId="4010D8E8" w:rsidR="004F2E26" w:rsidRDefault="00B736BA" w:rsidP="004E0B94">
      <w:pPr>
        <w:pStyle w:val="Aaoeeu"/>
        <w:widowControl/>
        <w:ind w:left="3330"/>
        <w:jc w:val="both"/>
        <w:rPr>
          <w:sz w:val="24"/>
          <w:szCs w:val="24"/>
        </w:rPr>
      </w:pPr>
      <w:r w:rsidRPr="004E0B94">
        <w:rPr>
          <w:sz w:val="24"/>
          <w:szCs w:val="24"/>
        </w:rPr>
        <w:t xml:space="preserve">Il/la </w:t>
      </w:r>
      <w:proofErr w:type="spellStart"/>
      <w:r w:rsidRPr="004E0B94">
        <w:rPr>
          <w:sz w:val="24"/>
          <w:szCs w:val="24"/>
        </w:rPr>
        <w:t>sottoscritto</w:t>
      </w:r>
      <w:proofErr w:type="spellEnd"/>
      <w:r w:rsidRPr="004E0B94">
        <w:rPr>
          <w:sz w:val="24"/>
          <w:szCs w:val="24"/>
        </w:rPr>
        <w:t>/a ______________</w:t>
      </w:r>
      <w:r w:rsidR="004E0B94" w:rsidRPr="004E0B94">
        <w:rPr>
          <w:sz w:val="24"/>
          <w:szCs w:val="24"/>
        </w:rPr>
        <w:t>_____</w:t>
      </w:r>
      <w:r w:rsidRPr="004E0B94">
        <w:rPr>
          <w:sz w:val="24"/>
          <w:szCs w:val="24"/>
        </w:rPr>
        <w:t xml:space="preserve">, </w:t>
      </w:r>
      <w:proofErr w:type="spellStart"/>
      <w:r w:rsidRPr="004E0B94">
        <w:rPr>
          <w:sz w:val="24"/>
          <w:szCs w:val="24"/>
        </w:rPr>
        <w:t>consapevole</w:t>
      </w:r>
      <w:proofErr w:type="spellEnd"/>
      <w:r w:rsidRPr="004E0B94">
        <w:rPr>
          <w:sz w:val="24"/>
          <w:szCs w:val="24"/>
        </w:rPr>
        <w:t xml:space="preserve"> </w:t>
      </w:r>
      <w:proofErr w:type="spellStart"/>
      <w:r w:rsidRPr="004E0B94">
        <w:rPr>
          <w:sz w:val="24"/>
          <w:szCs w:val="24"/>
        </w:rPr>
        <w:t>che</w:t>
      </w:r>
      <w:proofErr w:type="spellEnd"/>
      <w:r w:rsidRPr="004E0B94">
        <w:rPr>
          <w:sz w:val="24"/>
          <w:szCs w:val="24"/>
        </w:rPr>
        <w:t xml:space="preserve"> le </w:t>
      </w:r>
      <w:proofErr w:type="spellStart"/>
      <w:r w:rsidRPr="004E0B94">
        <w:rPr>
          <w:sz w:val="24"/>
          <w:szCs w:val="24"/>
        </w:rPr>
        <w:t>dichiarazioni</w:t>
      </w:r>
      <w:proofErr w:type="spellEnd"/>
      <w:r w:rsidRPr="004E0B94">
        <w:rPr>
          <w:sz w:val="24"/>
          <w:szCs w:val="24"/>
        </w:rPr>
        <w:t xml:space="preserve"> false</w:t>
      </w:r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comportano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l’applicazione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delle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sanzioni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penali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previste</w:t>
      </w:r>
      <w:proofErr w:type="spellEnd"/>
      <w:r w:rsidR="004E0B94" w:rsidRPr="004E0B94">
        <w:rPr>
          <w:sz w:val="24"/>
          <w:szCs w:val="24"/>
        </w:rPr>
        <w:t xml:space="preserve"> dall’art.76 del D.P.R. 445/2000, </w:t>
      </w:r>
      <w:proofErr w:type="spellStart"/>
      <w:r w:rsidR="004E0B94" w:rsidRPr="004E0B94">
        <w:rPr>
          <w:sz w:val="24"/>
          <w:szCs w:val="24"/>
        </w:rPr>
        <w:t>dichiara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che</w:t>
      </w:r>
      <w:proofErr w:type="spellEnd"/>
      <w:r w:rsidR="004E0B94" w:rsidRPr="004E0B94">
        <w:rPr>
          <w:sz w:val="24"/>
          <w:szCs w:val="24"/>
        </w:rPr>
        <w:t xml:space="preserve"> le </w:t>
      </w:r>
      <w:proofErr w:type="spellStart"/>
      <w:r w:rsidR="004E0B94" w:rsidRPr="004E0B94">
        <w:rPr>
          <w:sz w:val="24"/>
          <w:szCs w:val="24"/>
        </w:rPr>
        <w:t>informazioni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riportate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nel</w:t>
      </w:r>
      <w:proofErr w:type="spellEnd"/>
      <w:r w:rsidR="004E0B94" w:rsidRPr="004E0B94">
        <w:rPr>
          <w:sz w:val="24"/>
          <w:szCs w:val="24"/>
        </w:rPr>
        <w:t xml:space="preserve"> curriculum vitae, </w:t>
      </w:r>
      <w:proofErr w:type="spellStart"/>
      <w:r w:rsidR="004E0B94" w:rsidRPr="004E0B94">
        <w:rPr>
          <w:sz w:val="24"/>
          <w:szCs w:val="24"/>
        </w:rPr>
        <w:t>redatto</w:t>
      </w:r>
      <w:proofErr w:type="spellEnd"/>
      <w:r w:rsidR="004E0B94" w:rsidRPr="004E0B94">
        <w:rPr>
          <w:sz w:val="24"/>
          <w:szCs w:val="24"/>
        </w:rPr>
        <w:t xml:space="preserve"> in </w:t>
      </w:r>
      <w:proofErr w:type="spellStart"/>
      <w:r w:rsidR="004E0B94" w:rsidRPr="004E0B94">
        <w:rPr>
          <w:sz w:val="24"/>
          <w:szCs w:val="24"/>
        </w:rPr>
        <w:t>formato</w:t>
      </w:r>
      <w:proofErr w:type="spellEnd"/>
      <w:r w:rsidR="004E0B94" w:rsidRPr="004E0B94">
        <w:rPr>
          <w:sz w:val="24"/>
          <w:szCs w:val="24"/>
        </w:rPr>
        <w:t xml:space="preserve"> </w:t>
      </w:r>
      <w:proofErr w:type="spellStart"/>
      <w:r w:rsidR="004E0B94" w:rsidRPr="004E0B94">
        <w:rPr>
          <w:sz w:val="24"/>
          <w:szCs w:val="24"/>
        </w:rPr>
        <w:t>europeo</w:t>
      </w:r>
      <w:proofErr w:type="spellEnd"/>
      <w:r w:rsidR="004E0B94" w:rsidRPr="004E0B94">
        <w:rPr>
          <w:sz w:val="24"/>
          <w:szCs w:val="24"/>
        </w:rPr>
        <w:t xml:space="preserve">, </w:t>
      </w:r>
      <w:proofErr w:type="spellStart"/>
      <w:r w:rsidR="004E0B94" w:rsidRPr="004E0B94">
        <w:rPr>
          <w:sz w:val="24"/>
          <w:szCs w:val="24"/>
        </w:rPr>
        <w:t>corrispondono</w:t>
      </w:r>
      <w:proofErr w:type="spellEnd"/>
      <w:r w:rsidR="004E0B94" w:rsidRPr="004E0B94">
        <w:rPr>
          <w:sz w:val="24"/>
          <w:szCs w:val="24"/>
        </w:rPr>
        <w:t xml:space="preserve"> a </w:t>
      </w:r>
      <w:proofErr w:type="spellStart"/>
      <w:r w:rsidR="004E0B94" w:rsidRPr="004E0B94">
        <w:rPr>
          <w:sz w:val="24"/>
          <w:szCs w:val="24"/>
        </w:rPr>
        <w:t>verità</w:t>
      </w:r>
      <w:proofErr w:type="spellEnd"/>
      <w:r w:rsidR="004F2E26">
        <w:rPr>
          <w:sz w:val="24"/>
          <w:szCs w:val="24"/>
        </w:rPr>
        <w:t>.</w:t>
      </w:r>
    </w:p>
    <w:p w14:paraId="519B1D50" w14:textId="615E0B07" w:rsidR="004E0B94" w:rsidRDefault="004E0B94" w:rsidP="004E0B94">
      <w:pPr>
        <w:pStyle w:val="Aaoeeu"/>
        <w:widowControl/>
        <w:ind w:left="3330"/>
        <w:jc w:val="both"/>
      </w:pPr>
      <w:r>
        <w:t xml:space="preserve">     </w:t>
      </w: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 w:rsidTr="00B736BA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 w:rsidP="00B736B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18317B6D" w:rsidR="00AC79FC" w:rsidRDefault="00B736B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9FE44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010659AF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937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>
        <w:trPr>
          <w:trHeight w:val="235"/>
        </w:trPr>
        <w:tc>
          <w:tcPr>
            <w:tcW w:w="3051" w:type="dxa"/>
            <w:vMerge w:val="restart"/>
          </w:tcPr>
          <w:p w14:paraId="5F7A0586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32DDB6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35"/>
        </w:trPr>
        <w:tc>
          <w:tcPr>
            <w:tcW w:w="3051" w:type="dxa"/>
            <w:vMerge w:val="restart"/>
          </w:tcPr>
          <w:p w14:paraId="212F7575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4B9C0F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6935350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78D9" w14:textId="77777777" w:rsidR="009969D5" w:rsidRDefault="009969D5">
      <w:r>
        <w:separator/>
      </w:r>
    </w:p>
  </w:endnote>
  <w:endnote w:type="continuationSeparator" w:id="0">
    <w:p w14:paraId="0D737078" w14:textId="77777777" w:rsidR="009969D5" w:rsidRDefault="0099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2656">
      <w:rPr>
        <w:noProof/>
      </w:rPr>
      <w:t>1</w:t>
    </w:r>
    <w:r>
      <w:fldChar w:fldCharType="end"/>
    </w:r>
  </w:p>
  <w:p w14:paraId="46CDC8CD" w14:textId="79D966A7" w:rsidR="00D459EB" w:rsidRDefault="00D459EB" w:rsidP="00D459EB">
    <w:pPr>
      <w:pStyle w:val="Pidipagina"/>
    </w:pPr>
    <w:r>
      <w:t>All.3 Bando Specialista Tecnico Amministrativo</w:t>
    </w:r>
    <w:r w:rsidR="00B736BA">
      <w:t>-gestione magazzini</w:t>
    </w:r>
    <w:r>
      <w:t>.vers.1.</w:t>
    </w:r>
    <w:r w:rsidR="004F2E26">
      <w:t>4.</w:t>
    </w:r>
    <w:r w:rsidR="00B736BA">
      <w:t>2021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0FC5" w14:textId="77777777" w:rsidR="009969D5" w:rsidRDefault="009969D5">
      <w:r>
        <w:separator/>
      </w:r>
    </w:p>
  </w:footnote>
  <w:footnote w:type="continuationSeparator" w:id="0">
    <w:p w14:paraId="694AF0AD" w14:textId="77777777" w:rsidR="009969D5" w:rsidRDefault="0099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5755" w14:textId="2559D581" w:rsidR="00EE1FB1" w:rsidRPr="00EE1FB1" w:rsidRDefault="00EE1FB1" w:rsidP="00EE1FB1">
    <w:pPr>
      <w:pStyle w:val="Intestazione"/>
      <w:jc w:val="center"/>
      <w:rPr>
        <w:b/>
        <w:bCs/>
      </w:rPr>
    </w:pPr>
    <w:r w:rsidRPr="00EE1FB1">
      <w:rPr>
        <w:b/>
        <w:bCs/>
      </w:rPr>
      <w:t xml:space="preserve">ALLEGATO 3) AL BANDO </w:t>
    </w:r>
    <w:r w:rsidR="00D459EB">
      <w:rPr>
        <w:b/>
        <w:bCs/>
      </w:rPr>
      <w:t>SPECIALISTA TECNICO AMMINISTRATIVO</w:t>
    </w:r>
    <w:r w:rsidR="00B736BA">
      <w:rPr>
        <w:b/>
        <w:bCs/>
      </w:rPr>
      <w:t>-GESTIONE MAGAZZINI</w:t>
    </w:r>
    <w:r w:rsidRPr="00EE1FB1">
      <w:rPr>
        <w:b/>
        <w:bCs/>
      </w:rPr>
      <w:t xml:space="preserve"> </w:t>
    </w:r>
    <w:r w:rsidRPr="00EE1FB1">
      <w:rPr>
        <w:b/>
        <w:bCs/>
        <w:i/>
        <w:iCs/>
      </w:rPr>
      <w:t xml:space="preserve">FAC SIMILE </w:t>
    </w:r>
    <w:r w:rsidRPr="00EE1FB1">
      <w:rPr>
        <w:b/>
        <w:bCs/>
      </w:rPr>
      <w:t>CURRICULUM VITAE</w:t>
    </w:r>
  </w:p>
  <w:p w14:paraId="20E0795A" w14:textId="799AD80E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– 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545BB"/>
    <w:rsid w:val="000E1561"/>
    <w:rsid w:val="00174CC6"/>
    <w:rsid w:val="002A7D45"/>
    <w:rsid w:val="00354600"/>
    <w:rsid w:val="00406498"/>
    <w:rsid w:val="004C36DC"/>
    <w:rsid w:val="004E0B94"/>
    <w:rsid w:val="004F2E26"/>
    <w:rsid w:val="005D2B99"/>
    <w:rsid w:val="00606D85"/>
    <w:rsid w:val="00622560"/>
    <w:rsid w:val="006A3074"/>
    <w:rsid w:val="007A759C"/>
    <w:rsid w:val="00892B1C"/>
    <w:rsid w:val="009969D5"/>
    <w:rsid w:val="009B48F5"/>
    <w:rsid w:val="009D1C88"/>
    <w:rsid w:val="00AC2656"/>
    <w:rsid w:val="00AC79FC"/>
    <w:rsid w:val="00B15C6A"/>
    <w:rsid w:val="00B4543A"/>
    <w:rsid w:val="00B736BA"/>
    <w:rsid w:val="00C00029"/>
    <w:rsid w:val="00CD69C2"/>
    <w:rsid w:val="00D459EB"/>
    <w:rsid w:val="00D94269"/>
    <w:rsid w:val="00DA0D16"/>
    <w:rsid w:val="00DD06AC"/>
    <w:rsid w:val="00E90EC7"/>
    <w:rsid w:val="00ED775B"/>
    <w:rsid w:val="00EE1FB1"/>
    <w:rsid w:val="00EF3D9D"/>
    <w:rsid w:val="00FC54A3"/>
    <w:rsid w:val="00FD7327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Alfredo Fratalocchi</cp:lastModifiedBy>
  <cp:revision>2</cp:revision>
  <cp:lastPrinted>2019-11-15T14:35:00Z</cp:lastPrinted>
  <dcterms:created xsi:type="dcterms:W3CDTF">2021-03-02T15:39:00Z</dcterms:created>
  <dcterms:modified xsi:type="dcterms:W3CDTF">2021-03-02T15:39:00Z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